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76" w:rsidRPr="00DB0DA6" w:rsidRDefault="00397F76" w:rsidP="00DB0DA6">
      <w:pPr>
        <w:spacing w:after="0"/>
        <w:ind w:left="-126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0DA6">
        <w:rPr>
          <w:rFonts w:ascii="Times New Roman" w:hAnsi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791.25pt">
            <v:imagedata r:id="rId5" o:title=""/>
          </v:shape>
        </w:pict>
      </w:r>
    </w:p>
    <w:p w:rsidR="00397F76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97F76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1.Настоящий порядок приема воспитанников на обучение по образовательным программам дошкольного образования (далее - порядок) определяет порядок приема граждан Российской Федерации в </w:t>
      </w:r>
      <w:r w:rsidRPr="00E66611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муниципальное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бюджетное дошкольное образовательное учреждение «Детский сад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«Родник» г.Урус-Мартан Урус-Мартановского муниципального района», осуществляющее образовательную деятельность по образовательным программам дошкольного образования (далее - ДОУ), подведомственное  МУ «УДО Урус-Мартановского района» г. Урус-Мартан  (далее – Управление) и разработано </w:t>
      </w:r>
      <w:r w:rsidRPr="00E66611">
        <w:rPr>
          <w:rFonts w:ascii="Times New Roman" w:hAnsi="Times New Roman"/>
          <w:sz w:val="28"/>
          <w:szCs w:val="21"/>
          <w:shd w:val="clear" w:color="auto" w:fill="FFFFFF"/>
        </w:rPr>
        <w:t xml:space="preserve">на основе ФЗ «Об образовании в Российской Федерации» № 273- ФЗ от, приказа Министерства образования и науки Российской Федерации ( Минобрнауки России) от </w:t>
      </w:r>
      <w:smartTag w:uri="urn:schemas-microsoft-com:office:smarttags" w:element="date">
        <w:smartTagPr>
          <w:attr w:name="ls" w:val="trans"/>
          <w:attr w:name="Month" w:val="4"/>
          <w:attr w:name="Day" w:val="8"/>
          <w:attr w:name="Year" w:val="2014"/>
        </w:smartTagPr>
        <w:r w:rsidRPr="00E66611">
          <w:rPr>
            <w:rFonts w:ascii="Times New Roman" w:hAnsi="Times New Roman"/>
            <w:sz w:val="28"/>
            <w:szCs w:val="21"/>
            <w:shd w:val="clear" w:color="auto" w:fill="FFFFFF"/>
          </w:rPr>
          <w:t xml:space="preserve">8 апреля </w:t>
        </w:r>
        <w:smartTag w:uri="urn:schemas-microsoft-com:office:smarttags" w:element="metricconverter">
          <w:smartTagPr>
            <w:attr w:name="ProductID" w:val="2014 г"/>
          </w:smartTagPr>
          <w:r w:rsidRPr="00E66611">
            <w:rPr>
              <w:rFonts w:ascii="Times New Roman" w:hAnsi="Times New Roman"/>
              <w:sz w:val="28"/>
              <w:szCs w:val="21"/>
              <w:shd w:val="clear" w:color="auto" w:fill="FFFFFF"/>
            </w:rPr>
            <w:t>2014 г</w:t>
          </w:r>
        </w:smartTag>
        <w:r w:rsidRPr="00E66611">
          <w:rPr>
            <w:rFonts w:ascii="Times New Roman" w:hAnsi="Times New Roman"/>
            <w:sz w:val="28"/>
            <w:szCs w:val="21"/>
            <w:shd w:val="clear" w:color="auto" w:fill="FFFFFF"/>
          </w:rPr>
          <w:t>.</w:t>
        </w:r>
      </w:smartTag>
      <w:r w:rsidRPr="00E66611">
        <w:rPr>
          <w:rFonts w:ascii="Times New Roman" w:hAnsi="Times New Roman"/>
          <w:sz w:val="28"/>
          <w:szCs w:val="21"/>
          <w:shd w:val="clear" w:color="auto" w:fill="FFFFFF"/>
        </w:rPr>
        <w:t xml:space="preserve"> №293 «Об утверждении Порядка приема на обучение по образовательным программам дошкольного образования», изменениями о порядке приема на обучение по образовательным программам дошкольного образования, утвержденными приказом Министерства просвещения Российской Федерации от 21 января </w:t>
      </w:r>
      <w:smartTag w:uri="urn:schemas-microsoft-com:office:smarttags" w:element="metricconverter">
        <w:smartTagPr>
          <w:attr w:name="ProductID" w:val="2019 г"/>
        </w:smartTagPr>
        <w:r w:rsidRPr="00E66611">
          <w:rPr>
            <w:rFonts w:ascii="Times New Roman" w:hAnsi="Times New Roman"/>
            <w:sz w:val="28"/>
            <w:szCs w:val="21"/>
            <w:shd w:val="clear" w:color="auto" w:fill="FFFFFF"/>
          </w:rPr>
          <w:t>2019 г</w:t>
        </w:r>
      </w:smartTag>
      <w:r w:rsidRPr="00E66611">
        <w:rPr>
          <w:rFonts w:ascii="Times New Roman" w:hAnsi="Times New Roman"/>
          <w:sz w:val="28"/>
          <w:szCs w:val="21"/>
          <w:shd w:val="clear" w:color="auto" w:fill="FFFFFF"/>
        </w:rPr>
        <w:t>. N 33 и призвано обеспечить принцип равных возможностей в реализации прав детей на дошкольное образование в условиях дифференцированной многовариантной системы образования, исходя из интересов ребенка и удовлетворения потребностей семьи в дошкольном образовании детей.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Прием иностранных граждан и лиц без гражданства, в том числе соотечественников за рубежом, в ДОУ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E66611">
          <w:rPr>
            <w:rFonts w:ascii="Times New Roman" w:hAnsi="Times New Roman"/>
            <w:color w:val="000000"/>
            <w:sz w:val="28"/>
            <w:szCs w:val="28"/>
            <w:lang w:eastAsia="ru-RU"/>
          </w:rPr>
          <w:t>2012 г</w:t>
        </w:r>
      </w:smartTag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. N 273-ФЗ "Об образовании в Российской Федерации" (Собрание законодательства Российской Федерации, 2012, N 53, ст. 7598;2013, N 19, ст. 2326; N 23, ст. 2878; N 27, ст. 3462; N 30, ст. 4036; N 48, ст. 6165; 2014, N 6, ст. 562, ст. 566) и настоящим Порядком.</w:t>
      </w:r>
    </w:p>
    <w:p w:rsidR="00397F76" w:rsidRPr="00E66611" w:rsidRDefault="00397F76" w:rsidP="00E6661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3. Правила приема устанавливаются в части, не урегулированной законодательством об образовании, учреждением самостоятельно</w:t>
      </w:r>
      <w:r w:rsidRPr="00E6661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 граждан на обучение по образовательным программам дошкольного образования в </w:t>
      </w:r>
      <w:r w:rsidRPr="00E6661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филиале 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ДОУ (при наличии) осуществляется в соответствии с порядком приема на обучение в ДОУ.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4. Порядок приема в ДОУ обеспечивает прием всех граждан, имеющих право на получение дошкольного образования.</w:t>
      </w:r>
    </w:p>
    <w:p w:rsidR="00397F76" w:rsidRPr="00E66611" w:rsidRDefault="00397F76" w:rsidP="00E666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Порядок приема в ДОУ обеспечивает также прием граждан, имеющих право на получение дошкольного образования и проживающих на территории, за которой закреплено указанное ДОУ (далее - закрепленная территория)</w:t>
      </w:r>
      <w:r w:rsidRPr="00E6661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, если закрепление территории утверждено распорядительным актом учредителя.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В приеме в ДОУ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66611">
          <w:rPr>
            <w:rFonts w:ascii="Times New Roman" w:hAnsi="Times New Roman"/>
            <w:color w:val="000000"/>
            <w:sz w:val="28"/>
            <w:szCs w:val="28"/>
            <w:lang w:eastAsia="ru-RU"/>
          </w:rPr>
          <w:t>2012 г</w:t>
        </w:r>
      </w:smartTag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. N 273-ФЗ "Об образовании в Российской Федерации" (Собрание законодательства Российской Федерации, 2012, N 53, ст. 7598; 2013, N 19, ст. 2326; N 23, ст. 2878;N 27, ст. 3462; N 30, ст. 4036; N 48, ст. 6165; 2014, N 6, ст. 562, ст. 566). В случае отсутствия мест в ДОУ родители (законные представители) ребенка для решения вопроса о его устройстве в другое ДОУ обращаются непосредственно в МУ «УДО Урус-Мартановского района» г. Урус-Мартан осуществляющее управление в сфере  дошкольного образования</w:t>
      </w:r>
      <w:r w:rsidRPr="00E66611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>3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97F76" w:rsidRPr="00E66611" w:rsidRDefault="00397F76" w:rsidP="00E66611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6. ДОУ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ДОУ и осуществление образовательной деятельности, права и обязанности воспитанников</w:t>
      </w:r>
      <w:r w:rsidRPr="00E66611">
        <w:rPr>
          <w:rFonts w:ascii="Times New Roman" w:hAnsi="Times New Roman"/>
          <w:iCs/>
          <w:color w:val="000000"/>
          <w:vertAlign w:val="superscript"/>
          <w:lang w:eastAsia="ru-RU"/>
        </w:rPr>
        <w:t>4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ДОУ размещает распорядительный акт МУ «УДО Урус-Мартановского района» г. Урус-Мартан о закреплении ДОУ за конкретной территорией, издаваемый не позднее 1 апреля текущего года</w:t>
      </w:r>
      <w:r w:rsidRPr="00E6661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5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 (далее - распорядительный акт о закрепленной территории).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Копии указанных документов, информация о сроках приема документов размещаются на информационном стенде ДОУ и на официальном сайте в сети Интернет. Факт ознакомления родителей (законных представителей) ребенка с указанными документами фиксируется в заявлении о приеме в ДОУ и заверяется личной подписью родителей (законных представителей) ребенка.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7. Прием в ДОУ осуществляется в течение всего календарного года при наличии свободных мест.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8. Документы о приеме подаются в ДОУ, в которое получено направление в рамках реализации муниципальной услуги, предоставляемой Управлением, осуществляющим прием заявлений, постановку на учет и зачисление детей в муниципальные бюджетные дошкольные образовательные учреждения, реализующие основную образовательную программу дошкольного образования</w:t>
      </w:r>
      <w:r w:rsidRPr="00E6661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6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Прием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E66611">
          <w:rPr>
            <w:rFonts w:ascii="Times New Roman" w:hAnsi="Times New Roman"/>
            <w:color w:val="000000"/>
            <w:sz w:val="28"/>
            <w:szCs w:val="28"/>
            <w:lang w:eastAsia="ru-RU"/>
          </w:rPr>
          <w:t>2002 г</w:t>
        </w:r>
      </w:smartTag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. N 115-ФЗ "О правовом положении иностранных граждан в Российской Федерации" (Собрание законодательства Российской Федерации, 2002, N30, ст. 3032).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б) дата и место рождения ребенка;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д) контактные телефоны родителей (законных представителей) ребенка;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Примерная форма заявления размещается ДОУ на информационном стенде и на официальном сайте в сети Интернет.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Прием детей, впервые поступающих в ДОУ, осуществляется на основании медицинского заключения</w:t>
      </w:r>
      <w:r w:rsidRPr="00E6661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7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97F76" w:rsidRPr="00E66611" w:rsidRDefault="00397F76" w:rsidP="00E6661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Для приема в ДОУ: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а) 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Копии предъявляемых при приеме документов хранятся в ДОУ на время обучения ребенка.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11. Требование представления иных документов для приема детей в ДОУ в части, не урегулированной законодательством об образовании, не допускается.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ДОУ фиксируется в заявлении о приеме и заверяется личной подписью родителей (законных представителей) ребенка.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E6661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8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13. Родители (законные представители) ребенка могут направить заявление о приеме в ДОУ почтовым сообщением с уведомлением о вручении посредством официального сайта учредителя ДОУ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заведующему ДОУ или уполномоченному им должностному лицу в сроки, определяемые Управлением, до начала посещения ребенком ДОУ.</w:t>
      </w:r>
    </w:p>
    <w:p w:rsidR="00397F76" w:rsidRPr="00E66611" w:rsidRDefault="00397F76" w:rsidP="00E6661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14. Заявление о приеме в ДОУ и прилагаемые к нему документы, представленные родителями (законными представителями) детей, регистрируются заведующим или уполномоченным им должностным лицом, ответственным за прием документов, в журнале приема заявлений о приеме в ДОУ.</w:t>
      </w:r>
    </w:p>
    <w:p w:rsidR="00397F76" w:rsidRPr="00E66611" w:rsidRDefault="00397F76" w:rsidP="00E6661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ДОУ. Место ребенку предоставляется при освобождении мест в соответствующей возрастной группе в течение года.</w:t>
      </w:r>
    </w:p>
    <w:p w:rsidR="00397F76" w:rsidRPr="00E66611" w:rsidRDefault="00397F76" w:rsidP="00E6661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16. После приема документов, указанных в пункте 9 настоящего Порядка, ДОУ заключает договор об образовании по образовательным программам дошкольного образования (далее - договор)</w:t>
      </w:r>
      <w:r w:rsidRPr="00E6661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9</w:t>
      </w: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 с родителями (законными представителями) ребенка.</w:t>
      </w:r>
    </w:p>
    <w:p w:rsidR="00397F76" w:rsidRPr="00E66611" w:rsidRDefault="00397F76" w:rsidP="00E66611">
      <w:pPr>
        <w:tabs>
          <w:tab w:val="left" w:pos="851"/>
          <w:tab w:val="left" w:pos="993"/>
          <w:tab w:val="left" w:pos="1134"/>
          <w:tab w:val="left" w:pos="1701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группу.". 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ДОУ, в порядке предоставления муниципальной услуги в соответствии с пунктом 8 настоящего Порядка.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color w:val="000000"/>
          <w:sz w:val="28"/>
          <w:szCs w:val="28"/>
          <w:lang w:eastAsia="ru-RU"/>
        </w:rPr>
        <w:t>18. На каждого ребенка, зачисленного в ДОУ, заводится личное дело, в котором хранятся все сданные документы.</w:t>
      </w:r>
    </w:p>
    <w:p w:rsidR="00397F76" w:rsidRPr="00E66611" w:rsidRDefault="00397F76" w:rsidP="00E6661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97F76" w:rsidRPr="00E66611" w:rsidRDefault="00397F76" w:rsidP="00E6661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>1</w:t>
      </w:r>
      <w:r w:rsidRPr="00E66611">
        <w:rPr>
          <w:rFonts w:ascii="Times New Roman" w:hAnsi="Times New Roman"/>
          <w:iCs/>
          <w:color w:val="000000"/>
          <w:sz w:val="28"/>
          <w:szCs w:val="28"/>
          <w:lang w:eastAsia="ru-RU"/>
        </w:rPr>
        <w:t> 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397F76" w:rsidRPr="00E66611" w:rsidRDefault="00397F76" w:rsidP="00E66611">
      <w:pPr>
        <w:spacing w:after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>2</w:t>
      </w:r>
      <w:r w:rsidRPr="00E66611">
        <w:rPr>
          <w:rFonts w:ascii="Times New Roman" w:hAnsi="Times New Roman"/>
          <w:iCs/>
          <w:color w:val="000000"/>
          <w:sz w:val="28"/>
          <w:szCs w:val="28"/>
          <w:lang w:eastAsia="ru-RU"/>
        </w:rPr>
        <w:t> 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6165;2014, N 6, ст. 562, ст. 566).</w:t>
      </w:r>
    </w:p>
    <w:p w:rsidR="00397F76" w:rsidRPr="00E66611" w:rsidRDefault="00397F76" w:rsidP="00E66611">
      <w:pPr>
        <w:spacing w:after="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>3</w:t>
      </w:r>
      <w:r w:rsidRPr="00E66611">
        <w:rPr>
          <w:rFonts w:ascii="Times New Roman" w:hAnsi="Times New Roman"/>
          <w:iCs/>
          <w:color w:val="000000"/>
          <w:sz w:val="28"/>
          <w:szCs w:val="28"/>
          <w:lang w:eastAsia="ru-RU"/>
        </w:rPr>
        <w:t> 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 </w:t>
      </w:r>
    </w:p>
    <w:p w:rsidR="00397F76" w:rsidRPr="00E66611" w:rsidRDefault="00397F76" w:rsidP="00E6661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iCs/>
          <w:color w:val="000000"/>
          <w:vertAlign w:val="superscript"/>
          <w:lang w:eastAsia="ru-RU"/>
        </w:rPr>
        <w:t>4</w:t>
      </w:r>
      <w:r w:rsidRPr="00E66611">
        <w:rPr>
          <w:rFonts w:ascii="Times New Roman" w:hAnsi="Times New Roman"/>
          <w:iCs/>
          <w:color w:val="000000"/>
          <w:lang w:eastAsia="ru-RU"/>
        </w:rPr>
        <w:t> </w:t>
      </w:r>
      <w:r w:rsidRPr="00E66611">
        <w:rPr>
          <w:rFonts w:ascii="Times New Roman" w:hAnsi="Times New Roman"/>
          <w:iCs/>
          <w:color w:val="000000"/>
          <w:sz w:val="28"/>
          <w:szCs w:val="28"/>
          <w:lang w:eastAsia="ru-RU"/>
        </w:rPr>
        <w:t>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397F76" w:rsidRPr="00E66611" w:rsidRDefault="00397F76" w:rsidP="00E6661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>5</w:t>
      </w:r>
      <w:r w:rsidRPr="00E66611">
        <w:rPr>
          <w:rFonts w:ascii="Times New Roman" w:hAnsi="Times New Roman"/>
          <w:iCs/>
          <w:color w:val="000000"/>
          <w:sz w:val="28"/>
          <w:szCs w:val="28"/>
          <w:lang w:eastAsia="ru-RU"/>
        </w:rPr>
        <w:t> Для распорядительных актов о закрепленной территории, издаваемых в 2014 году, срок издания - не позднее 1 мая.</w:t>
      </w:r>
    </w:p>
    <w:p w:rsidR="00397F76" w:rsidRPr="00E66611" w:rsidRDefault="00397F76" w:rsidP="00E6661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>6</w:t>
      </w:r>
      <w:r w:rsidRPr="00E66611">
        <w:rPr>
          <w:rFonts w:ascii="Times New Roman" w:hAnsi="Times New Roman"/>
          <w:iCs/>
          <w:color w:val="000000"/>
          <w:sz w:val="28"/>
          <w:szCs w:val="28"/>
          <w:lang w:eastAsia="ru-RU"/>
        </w:rPr>
        <w:t> 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N52, ст. 6626; 2010, N 37,ст. 4777; 2012, N 2, ст. 375).</w:t>
      </w:r>
    </w:p>
    <w:p w:rsidR="00397F76" w:rsidRPr="00E66611" w:rsidRDefault="00397F76" w:rsidP="00E6661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>7</w:t>
      </w:r>
      <w:r w:rsidRPr="00E66611">
        <w:rPr>
          <w:rFonts w:ascii="Times New Roman" w:hAnsi="Times New Roman"/>
          <w:iCs/>
          <w:color w:val="000000"/>
          <w:sz w:val="28"/>
          <w:szCs w:val="28"/>
          <w:lang w:eastAsia="ru-RU"/>
        </w:rPr>
        <w:t> 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397F76" w:rsidRPr="00E66611" w:rsidRDefault="00397F76" w:rsidP="00E6661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>8</w:t>
      </w:r>
      <w:r w:rsidRPr="00E66611">
        <w:rPr>
          <w:rFonts w:ascii="Times New Roman" w:hAnsi="Times New Roman"/>
          <w:iCs/>
          <w:color w:val="000000"/>
          <w:sz w:val="28"/>
          <w:szCs w:val="28"/>
          <w:lang w:eastAsia="ru-RU"/>
        </w:rPr>
        <w:t> 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397F76" w:rsidRPr="00E66611" w:rsidRDefault="00397F76" w:rsidP="00E6661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11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/>
        </w:rPr>
        <w:t>9</w:t>
      </w:r>
      <w:r w:rsidRPr="00E66611">
        <w:rPr>
          <w:rFonts w:ascii="Times New Roman" w:hAnsi="Times New Roman"/>
          <w:iCs/>
          <w:color w:val="000000"/>
          <w:sz w:val="28"/>
          <w:szCs w:val="28"/>
          <w:lang w:eastAsia="ru-RU"/>
        </w:rPr>
        <w:t> 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397F76" w:rsidRPr="00E66611" w:rsidRDefault="00397F76" w:rsidP="00E66611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97F76" w:rsidRPr="00E66611" w:rsidRDefault="00397F76" w:rsidP="00E66611">
      <w:pPr>
        <w:jc w:val="both"/>
        <w:rPr>
          <w:sz w:val="28"/>
          <w:szCs w:val="28"/>
        </w:rPr>
      </w:pPr>
    </w:p>
    <w:p w:rsidR="00397F76" w:rsidRPr="00E66611" w:rsidRDefault="00397F76" w:rsidP="00E66611">
      <w:pPr>
        <w:jc w:val="both"/>
        <w:rPr>
          <w:sz w:val="28"/>
          <w:szCs w:val="28"/>
        </w:rPr>
      </w:pPr>
    </w:p>
    <w:p w:rsidR="00397F76" w:rsidRDefault="00397F76" w:rsidP="00E66611">
      <w:pPr>
        <w:spacing w:line="240" w:lineRule="auto"/>
        <w:jc w:val="center"/>
      </w:pPr>
    </w:p>
    <w:sectPr w:rsidR="00397F76" w:rsidSect="00DB0DA6">
      <w:pgSz w:w="11906" w:h="16838"/>
      <w:pgMar w:top="360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3E575B"/>
    <w:multiLevelType w:val="hybridMultilevel"/>
    <w:tmpl w:val="50008CCC"/>
    <w:lvl w:ilvl="0" w:tplc="048CEB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C02E4"/>
    <w:multiLevelType w:val="hybridMultilevel"/>
    <w:tmpl w:val="383A89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B3E07DB"/>
    <w:multiLevelType w:val="hybridMultilevel"/>
    <w:tmpl w:val="4BB6F22E"/>
    <w:lvl w:ilvl="0" w:tplc="FFFFFFFF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>
    <w:nsid w:val="172C2956"/>
    <w:multiLevelType w:val="hybridMultilevel"/>
    <w:tmpl w:val="0B52989E"/>
    <w:lvl w:ilvl="0" w:tplc="81260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7B45FB"/>
    <w:multiLevelType w:val="hybridMultilevel"/>
    <w:tmpl w:val="548AAA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4D1775"/>
    <w:multiLevelType w:val="hybridMultilevel"/>
    <w:tmpl w:val="6BD8B39E"/>
    <w:lvl w:ilvl="0" w:tplc="FFFFFFFF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4DF42DC"/>
    <w:multiLevelType w:val="hybridMultilevel"/>
    <w:tmpl w:val="EAB25758"/>
    <w:lvl w:ilvl="0" w:tplc="F2A4FE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9855D5"/>
    <w:multiLevelType w:val="hybridMultilevel"/>
    <w:tmpl w:val="7ABCF9C2"/>
    <w:lvl w:ilvl="0" w:tplc="16923DE8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9">
    <w:nsid w:val="3B823893"/>
    <w:multiLevelType w:val="hybridMultilevel"/>
    <w:tmpl w:val="6A00F6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487311"/>
    <w:multiLevelType w:val="hybridMultilevel"/>
    <w:tmpl w:val="32BCD2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8371D3D"/>
    <w:multiLevelType w:val="hybridMultilevel"/>
    <w:tmpl w:val="4434042A"/>
    <w:lvl w:ilvl="0" w:tplc="812607C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4E9D12EC"/>
    <w:multiLevelType w:val="hybridMultilevel"/>
    <w:tmpl w:val="643EFEE4"/>
    <w:lvl w:ilvl="0" w:tplc="EF40111A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3">
    <w:nsid w:val="4FE012DC"/>
    <w:multiLevelType w:val="hybridMultilevel"/>
    <w:tmpl w:val="51686184"/>
    <w:lvl w:ilvl="0" w:tplc="812607C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503E28CB"/>
    <w:multiLevelType w:val="hybridMultilevel"/>
    <w:tmpl w:val="56F0C7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A9D7E3B"/>
    <w:multiLevelType w:val="hybridMultilevel"/>
    <w:tmpl w:val="CAAA6E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C894FAE"/>
    <w:multiLevelType w:val="hybridMultilevel"/>
    <w:tmpl w:val="CD5021B0"/>
    <w:lvl w:ilvl="0" w:tplc="934E99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F6D2AE7"/>
    <w:multiLevelType w:val="hybridMultilevel"/>
    <w:tmpl w:val="31700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62D25"/>
    <w:multiLevelType w:val="hybridMultilevel"/>
    <w:tmpl w:val="482044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35205AC"/>
    <w:multiLevelType w:val="hybridMultilevel"/>
    <w:tmpl w:val="83A492A2"/>
    <w:lvl w:ilvl="0" w:tplc="1A5C9DC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65970E2B"/>
    <w:multiLevelType w:val="hybridMultilevel"/>
    <w:tmpl w:val="9056B2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DAC3938"/>
    <w:multiLevelType w:val="hybridMultilevel"/>
    <w:tmpl w:val="A6048BF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17D0615"/>
    <w:multiLevelType w:val="hybridMultilevel"/>
    <w:tmpl w:val="071AAA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D805C65"/>
    <w:multiLevelType w:val="hybridMultilevel"/>
    <w:tmpl w:val="8F24CA5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16"/>
  </w:num>
  <w:num w:numId="5">
    <w:abstractNumId w:val="8"/>
  </w:num>
  <w:num w:numId="6">
    <w:abstractNumId w:val="11"/>
  </w:num>
  <w:num w:numId="7">
    <w:abstractNumId w:val="4"/>
  </w:num>
  <w:num w:numId="8">
    <w:abstractNumId w:val="13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22"/>
  </w:num>
  <w:num w:numId="14">
    <w:abstractNumId w:val="18"/>
  </w:num>
  <w:num w:numId="15">
    <w:abstractNumId w:val="14"/>
  </w:num>
  <w:num w:numId="16">
    <w:abstractNumId w:val="23"/>
  </w:num>
  <w:num w:numId="17">
    <w:abstractNumId w:val="21"/>
  </w:num>
  <w:num w:numId="18">
    <w:abstractNumId w:val="20"/>
  </w:num>
  <w:num w:numId="19">
    <w:abstractNumId w:val="15"/>
  </w:num>
  <w:num w:numId="20">
    <w:abstractNumId w:val="2"/>
  </w:num>
  <w:num w:numId="21">
    <w:abstractNumId w:val="10"/>
  </w:num>
  <w:num w:numId="22">
    <w:abstractNumId w:val="1"/>
  </w:num>
  <w:num w:numId="23">
    <w:abstractNumId w:val="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3AC"/>
    <w:rsid w:val="002923AC"/>
    <w:rsid w:val="00397F76"/>
    <w:rsid w:val="00691FF7"/>
    <w:rsid w:val="00765023"/>
    <w:rsid w:val="008F64DE"/>
    <w:rsid w:val="00AE573A"/>
    <w:rsid w:val="00B41566"/>
    <w:rsid w:val="00BE307E"/>
    <w:rsid w:val="00DB0DA6"/>
    <w:rsid w:val="00E66611"/>
    <w:rsid w:val="00F1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3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23A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23A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23AC"/>
    <w:pPr>
      <w:keepNext/>
      <w:spacing w:after="0" w:line="240" w:lineRule="auto"/>
      <w:outlineLvl w:val="5"/>
    </w:pPr>
    <w:rPr>
      <w:rFonts w:ascii="Tahoma" w:eastAsia="Times New Roman" w:hAnsi="Tahoma"/>
      <w:sz w:val="3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23AC"/>
    <w:pPr>
      <w:keepNext/>
      <w:spacing w:after="0" w:line="240" w:lineRule="auto"/>
      <w:jc w:val="center"/>
      <w:outlineLvl w:val="6"/>
    </w:pPr>
    <w:rPr>
      <w:rFonts w:ascii="Monotype Corsiva" w:eastAsia="Times New Roman" w:hAnsi="Monotype Corsiva"/>
      <w:sz w:val="52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23AC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23A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923AC"/>
    <w:rPr>
      <w:rFonts w:ascii="Cambria" w:hAnsi="Cambria" w:cs="Times New Roman"/>
      <w:b/>
      <w:bCs/>
      <w:i/>
      <w:iCs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923AC"/>
    <w:rPr>
      <w:rFonts w:ascii="Tahoma" w:hAnsi="Tahoma" w:cs="Times New Roman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923AC"/>
    <w:rPr>
      <w:rFonts w:ascii="Monotype Corsiva" w:hAnsi="Monotype Corsiva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923AC"/>
    <w:rPr>
      <w:rFonts w:ascii="Cambria" w:hAnsi="Cambria" w:cs="Times New Roman"/>
      <w:color w:val="404040"/>
      <w:sz w:val="20"/>
      <w:szCs w:val="20"/>
    </w:rPr>
  </w:style>
  <w:style w:type="character" w:styleId="IntenseReference">
    <w:name w:val="Intense Reference"/>
    <w:basedOn w:val="DefaultParagraphFont"/>
    <w:uiPriority w:val="99"/>
    <w:qFormat/>
    <w:rsid w:val="00AE573A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11">
    <w:name w:val="Заголовок 11"/>
    <w:basedOn w:val="Normal"/>
    <w:next w:val="Normal"/>
    <w:uiPriority w:val="99"/>
    <w:rsid w:val="002923A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customStyle="1" w:styleId="41">
    <w:name w:val="Заголовок 41"/>
    <w:basedOn w:val="Normal"/>
    <w:next w:val="Normal"/>
    <w:uiPriority w:val="99"/>
    <w:rsid w:val="002923A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customStyle="1" w:styleId="81">
    <w:name w:val="Заголовок 81"/>
    <w:basedOn w:val="Normal"/>
    <w:next w:val="Normal"/>
    <w:uiPriority w:val="99"/>
    <w:semiHidden/>
    <w:rsid w:val="002923AC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paragraph" w:styleId="NoSpacing">
    <w:name w:val="No Spacing"/>
    <w:uiPriority w:val="99"/>
    <w:qFormat/>
    <w:rsid w:val="002923AC"/>
    <w:rPr>
      <w:rFonts w:ascii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923AC"/>
    <w:pPr>
      <w:ind w:left="720"/>
      <w:contextualSpacing/>
    </w:pPr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rsid w:val="002923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23AC"/>
    <w:rPr>
      <w:rFonts w:eastAsia="Times New Roman" w:cs="Times New Roman"/>
      <w:lang w:eastAsia="ru-RU"/>
    </w:rPr>
  </w:style>
  <w:style w:type="paragraph" w:styleId="NormalWeb">
    <w:name w:val="Normal (Web)"/>
    <w:basedOn w:val="Normal"/>
    <w:uiPriority w:val="99"/>
    <w:semiHidden/>
    <w:rsid w:val="002923AC"/>
    <w:pPr>
      <w:spacing w:before="20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2923AC"/>
    <w:pPr>
      <w:spacing w:after="0" w:line="480" w:lineRule="auto"/>
    </w:pPr>
    <w:rPr>
      <w:rFonts w:ascii="Times New Roman" w:eastAsia="Times New Roman" w:hAnsi="Times New Roman"/>
      <w:sz w:val="4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923A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2923AC"/>
    <w:rPr>
      <w:rFonts w:cs="Times New Roman"/>
      <w:b/>
      <w:bCs/>
      <w:color w:val="106BBE"/>
    </w:rPr>
  </w:style>
  <w:style w:type="paragraph" w:customStyle="1" w:styleId="a0">
    <w:name w:val="Нормальный (таблица)"/>
    <w:basedOn w:val="Normal"/>
    <w:next w:val="Normal"/>
    <w:uiPriority w:val="99"/>
    <w:rsid w:val="002923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1">
    <w:name w:val="Прижатый влево"/>
    <w:basedOn w:val="Normal"/>
    <w:next w:val="Normal"/>
    <w:uiPriority w:val="99"/>
    <w:rsid w:val="00292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2">
    <w:name w:val="Цветовое выделение"/>
    <w:uiPriority w:val="99"/>
    <w:rsid w:val="002923AC"/>
    <w:rPr>
      <w:b/>
      <w:color w:val="26282F"/>
    </w:rPr>
  </w:style>
  <w:style w:type="paragraph" w:styleId="BodyText">
    <w:name w:val="Body Text"/>
    <w:basedOn w:val="Normal"/>
    <w:link w:val="BodyTextChar"/>
    <w:uiPriority w:val="99"/>
    <w:semiHidden/>
    <w:rsid w:val="002923AC"/>
    <w:pPr>
      <w:spacing w:after="120"/>
    </w:pPr>
    <w:rPr>
      <w:rFonts w:eastAsia="Times New Roman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923AC"/>
    <w:rPr>
      <w:rFonts w:eastAsia="Times New Roman" w:cs="Times New Roman"/>
      <w:lang w:eastAsia="ru-RU"/>
    </w:rPr>
  </w:style>
  <w:style w:type="paragraph" w:customStyle="1" w:styleId="a3">
    <w:name w:val="Базовый"/>
    <w:uiPriority w:val="99"/>
    <w:rsid w:val="002923AC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efaultParagraphFont"/>
    <w:uiPriority w:val="99"/>
    <w:rsid w:val="002923AC"/>
    <w:rPr>
      <w:rFonts w:cs="Times New Roman"/>
    </w:rPr>
  </w:style>
  <w:style w:type="table" w:customStyle="1" w:styleId="1">
    <w:name w:val="Сетка таблицы1"/>
    <w:uiPriority w:val="99"/>
    <w:rsid w:val="002923A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23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3AC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2923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23AC"/>
    <w:rPr>
      <w:rFonts w:eastAsia="Times New Roman" w:cs="Times New Roman"/>
      <w:lang w:eastAsia="ru-RU"/>
    </w:rPr>
  </w:style>
  <w:style w:type="character" w:customStyle="1" w:styleId="410">
    <w:name w:val="Заголовок 4 Знак1"/>
    <w:basedOn w:val="DefaultParagraphFont"/>
    <w:uiPriority w:val="99"/>
    <w:semiHidden/>
    <w:rsid w:val="002923AC"/>
    <w:rPr>
      <w:rFonts w:ascii="Cambria" w:hAnsi="Cambria" w:cs="Times New Roman"/>
      <w:b/>
      <w:bCs/>
      <w:i/>
      <w:iCs/>
      <w:color w:val="4F81BD"/>
    </w:rPr>
  </w:style>
  <w:style w:type="character" w:customStyle="1" w:styleId="810">
    <w:name w:val="Заголовок 8 Знак1"/>
    <w:basedOn w:val="DefaultParagraphFont"/>
    <w:uiPriority w:val="99"/>
    <w:semiHidden/>
    <w:rsid w:val="002923AC"/>
    <w:rPr>
      <w:rFonts w:ascii="Cambria" w:hAnsi="Cambria" w:cs="Times New Roman"/>
      <w:color w:val="404040"/>
      <w:sz w:val="20"/>
      <w:szCs w:val="20"/>
    </w:rPr>
  </w:style>
  <w:style w:type="character" w:customStyle="1" w:styleId="110">
    <w:name w:val="Заголовок 1 Знак1"/>
    <w:basedOn w:val="DefaultParagraphFont"/>
    <w:uiPriority w:val="99"/>
    <w:rsid w:val="002923AC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2923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1980</Words>
  <Characters>11290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OOO</dc:creator>
  <cp:keywords/>
  <dc:description/>
  <cp:lastModifiedBy>OOO</cp:lastModifiedBy>
  <cp:revision>2</cp:revision>
  <cp:lastPrinted>2018-12-20T08:10:00Z</cp:lastPrinted>
  <dcterms:created xsi:type="dcterms:W3CDTF">2019-10-31T12:02:00Z</dcterms:created>
  <dcterms:modified xsi:type="dcterms:W3CDTF">2019-10-31T12:02:00Z</dcterms:modified>
</cp:coreProperties>
</file>