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OOO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Desktop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1.1. Настоящее Положение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предприятия. Под работниками подразумеваются лица, заключившие трудовой договор с  МБДОУ № 3.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1.2. Цель настоящего Положения - защита персональных данных работников учреждения от несанкционированного доступа и разглашения. Персональные данные всегда являются конфиденциальной, строго охраняемой информацией.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1.3. Основанием для разработки настоящего Положения являются Конституция РФ, Трудовой кодекс РФ, другие действующие нормативно-правовые акты РФ.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1.4. Настоящее Положение и изменения к нему утверждаются заведующий МБДОУ </w:t>
      </w:r>
      <w:r>
        <w:rPr>
          <w:rFonts w:ascii="Times New Roman" w:eastAsia="Calibri" w:hAnsi="Times New Roman" w:cs="Times New Roman"/>
          <w:sz w:val="28"/>
          <w:szCs w:val="28"/>
        </w:rPr>
        <w:t>Детский сад</w:t>
      </w:r>
      <w:bookmarkStart w:id="0" w:name="_GoBack"/>
      <w:bookmarkEnd w:id="0"/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 № 3, согласуется в Совете ДОУ , профкоме  и вводятся приказом по учреждению. Все работники учреждения  должны быть ознакомлены под расписку с данным Положением и изменениями к нему. 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2. ПОНЯТИЕ И СОСТАВ ПЕРСОНАЛЬНЫХ ДАННЫХ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анкета;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автобиография;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образование;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трудовом и общем стаже;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предыдущем месте работы;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составе семьи;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паспортные данные;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воинском учете;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заработной плате сотрудника;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сведения о социальных льготах;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специальность;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занимаемая должность;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размер заработной платы;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наличие судимостей;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адрес места жительства;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домашний телефон;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содержание трудового договора;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содержание декларации, подаваемой в налоговую инспекцию;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подлинники и копии приказов по личному составу;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личные дела и трудовые книжки сотрудников;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основания к приказам по личному составу;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дела, содержащие материалы по повышению квалификации и переподготовке сотрудников, их аттестации, служебным расследованиям;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копии отчетов, направляемые в органы статистики;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копии документов об образовании;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результаты медицинского обследования на предмет годности к осуществлению трудовых обязанностей;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фотографии и иные сведения, относящиеся к персональным данным работника;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рекомендации, характеристики и т.п.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2.3. Данные документы являются конфиденциальными. Режим конфиденциальности персональных данных снимается в случаях обезличивания или по истечении  75   лет срока хранения, если иное не определено законом. 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3. ОБЯЗАННОСТИ РАБОТОДАТЕЛЯ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РФ и иными федеральными законами.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3.1.8.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3.1.9. Работники не должны отказываться от своих прав на сохранение и защиту тайны.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4. ОБЯЗАННОСТИ РАБОТНИКА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Работник обязан: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4.1.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РФ.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4.2. Своевременно в разумный срок, не превышающий 5 дней, сообщать работодателю об изменении своих персональных данных.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5. ПРАВА РАБОТНИКА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Работник имеет право: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5.1. На полную информацию о своих персональных данных и обработке этих данных.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5.3. На доступ к медицинским данным с помощью медицинского специалиста по своему выбору.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5.4. Требовать об исключении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5.5. Требовать об извещении работодателем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5.6. Обжаловать в суд любые неправомерные действия или бездействие работодателя при обработке и защите его персональных данных.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6. СБОР, ОБРАБОТКА И ХРАНЕНИЕ ПЕРСОНАЛЬНЫХ ДАННЫХ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6.2.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6.3.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6.4. 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 При поступлении на работу работник заполняет анкету и автобиографию.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6.5.1. Анкета представляет собой перечень вопросов о персональных данных работника.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6.5.3. Автобиография - документ, содержащий описание в хронологической последовательности основных этапов жизни и деятельности принимаемого работника.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6.5.4. Автобиография составляется в произвольной форме, без помарок и исправлений.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6.5.5. Анкета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6.5.6. Личное дело работника оформляется после издания приказа о приеме на работу.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6.5.7. Все документы личного дела подшиваются в обложку образца, установленного в организации. На ней указываются фамилия, имя, отчество работника, номер личного дела.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6.5.8. К каждому личному делу прилагаются две цветные фотографии работника размером 3х4.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6.5.9. Все документы, поступающие в личное дело, располагаются в хронологическом порядке. Листы документов, подшитых в личное дело, нумеруются.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6.5.10.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7. ПЕРЕДАЧА ПЕРСОНАЛЬНЫХ ДАННЫХ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7.1. При передаче персональных данных работника работодатель должен соблюдать следующие требования: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не сообщать персональные данные работника в коммерческих целях без его письменного согласия;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8. ДОСТУП К ПЕРСОНАЛЬНЫМ ДАННЫМ СОТРУДНИКА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8.1. Внутренний доступ (доступ внутри учреждения).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Право доступа к персональным данным сотрудника имеют: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-Заведующий МБДОУ № 3;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бухгалтер МБДОУ № 3 , к тем данным, которые необходимы для выполнения конкретных функций;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сам работник, носитель данных.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8.2. Внешний доступ.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К числу массовых потребителей персональных данных вне организации можно отнести государственные и негосударственные функциональные структуры: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налоговые инспекции;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правоохранительные органы;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органы статистики;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страховые агентства;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военкоматы;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органы социального страхования;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пенсионные фонды;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- подразделения муниципальных органов управления.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8.3. Другие организации.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заявления работника.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8.4. Родственники и члены семей.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Персональные данные сотрудника могут быть предоставлены родственникам или членам его семьи только с письменного разрешения самого сотрудника.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В случае развода бывшая супруга (супруг) имеет право обратиться в организацию с письменным запросом о размере заработной платы сотрудника без его согласия (ТК РФ).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9. ЗАЩИТА ПЕРСОНАЛЬНЫХ ДАННЫХ РАБОТНИКОВ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9.1. В целях обеспечения сохранности и конфиденциальности персональных данных работников МБДОУ № 3 все операции по оформлению, формированию, ведению и хранению данной информации должны выполняться только заведующим ДОУ № 3, осуществляющими данную работу в соответствии со своими служебными обязанностями, зафиксированными в их должностных инструкциях.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организации и в том объеме, который позволяет не разглашать излишний объем персональных сведений о работниках организации.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 </w:t>
      </w:r>
    </w:p>
    <w:p w:rsidR="00115350" w:rsidRPr="00115350" w:rsidRDefault="00115350" w:rsidP="001153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 xml:space="preserve">9.5. Персональные компьютеры, в которых содержатся персональные данные, должны быть защищены паролями доступа. 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10. ОТВЕТСТВЕННОСТЬ ЗА РАЗГЛАШЕНИЕ ИНФОРМАЦИИ,</w:t>
      </w:r>
    </w:p>
    <w:p w:rsidR="00115350" w:rsidRPr="00115350" w:rsidRDefault="00115350" w:rsidP="001153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50">
        <w:rPr>
          <w:rFonts w:ascii="Times New Roman" w:eastAsia="Calibri" w:hAnsi="Times New Roman" w:cs="Times New Roman"/>
          <w:b/>
          <w:sz w:val="28"/>
          <w:szCs w:val="28"/>
        </w:rPr>
        <w:t>СВЯЗАННОЙ С ПЕРСОНАЛЬНЫМИ ДАННЫМИ РАБОТНИКА</w:t>
      </w: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5350" w:rsidRPr="00115350" w:rsidRDefault="00115350" w:rsidP="001153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5350">
        <w:rPr>
          <w:rFonts w:ascii="Times New Roman" w:eastAsia="Calibri" w:hAnsi="Times New Roman" w:cs="Times New Roman"/>
          <w:sz w:val="28"/>
          <w:szCs w:val="28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956AED" w:rsidRDefault="00956AED"/>
    <w:sectPr w:rsidR="00956AED" w:rsidSect="00887C22">
      <w:footerReference w:type="default" r:id="rId6"/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E94" w:rsidRDefault="0011535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77E94" w:rsidRDefault="0011535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50"/>
    <w:rsid w:val="00115350"/>
    <w:rsid w:val="0095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535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15350"/>
    <w:rPr>
      <w:rFonts w:ascii="Calibri" w:eastAsia="Calibri" w:hAnsi="Calibri" w:cs="Times New Roman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1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535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15350"/>
    <w:rPr>
      <w:rFonts w:ascii="Calibri" w:eastAsia="Calibri" w:hAnsi="Calibri" w:cs="Times New Roman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1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dcterms:created xsi:type="dcterms:W3CDTF">2020-01-20T09:37:00Z</dcterms:created>
  <dcterms:modified xsi:type="dcterms:W3CDTF">2020-01-20T09:39:00Z</dcterms:modified>
</cp:coreProperties>
</file>